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2"/>
          <w:szCs w:val="28"/>
        </w:rPr>
      </w:pPr>
      <w:bookmarkStart w:id="2" w:name="_GoBack"/>
      <w:bookmarkStart w:id="0" w:name="OLE_LINK1"/>
      <w:bookmarkStart w:id="1" w:name="OLE_LINK2"/>
      <w:r>
        <w:rPr>
          <w:rFonts w:hint="eastAsia"/>
          <w:b/>
          <w:bCs/>
          <w:sz w:val="22"/>
          <w:szCs w:val="28"/>
        </w:rPr>
        <w:t>《重庆市会计人员基本信息采集表》填报注意事</w:t>
      </w:r>
      <w:r>
        <w:rPr>
          <w:rFonts w:hint="eastAsia"/>
          <w:b/>
          <w:bCs/>
          <w:color w:val="000000" w:themeColor="text1"/>
          <w:sz w:val="22"/>
          <w:szCs w:val="28"/>
          <w14:textFill>
            <w14:solidFill>
              <w14:schemeClr w14:val="tx1"/>
            </w14:solidFill>
          </w14:textFill>
        </w:rPr>
        <w:t>项</w:t>
      </w:r>
      <w:bookmarkEnd w:id="0"/>
      <w:bookmarkEnd w:id="1"/>
    </w:p>
    <w:bookmarkEnd w:id="2"/>
    <w:p>
      <w:pPr>
        <w:rPr>
          <w:rFonts w:hint="eastAsia"/>
        </w:rPr>
      </w:pPr>
    </w:p>
    <w:p>
      <w:pPr>
        <w:rPr>
          <w:rFonts w:hint="eastAsia"/>
          <w:color w:val="FF0000"/>
        </w:rPr>
      </w:pPr>
      <w:r>
        <w:rPr>
          <w:rFonts w:hint="eastAsia"/>
          <w:color w:val="FF0000"/>
        </w:rPr>
        <w:t>凡是标志有"*"标签的项目内容为必填项</w:t>
      </w:r>
    </w:p>
    <w:p>
      <w:pPr>
        <w:rPr>
          <w:rFonts w:hint="eastAsia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1、【人员基本信息】会计从业资格证书档案号：此项内容为系统默认，勿需填写，且不能进行修改。 姓名、有效证件号码:由系统自动带出，不能自行修改。 有效证件:选择“身份证”，系统会自动填写性别、出生日期； 照片：请上传近期一寸免冠登记照或护照彩照，照片容量大小不能大于20KB（千字节）。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2、【学历】请如实填写个人教育情况。全日制和非全日制学历教育信息为必填项，请分别填写目前已取得最高学历。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3、【专业技术资格】若未取得专业技术资格证书，专业技术资格类型请选择"无"；专业技术资格级别请选择"无级别"，专业技术资格取得方式、 专业技术资格证书号或批文号、专业技术资格取得时间，勿需填写。若取得了会计类专业技术资格证书，请务必填写会计类专业技术资格相关内容； 若未取得会计类专业技术资格而又取得其他类专业技术资格的，可选择经济类、审计类、统计类或其他类型。 会计行政职务：会计主管人员、会计机构负责人、总会计师。请单位出具聘任证明（或聘任证书）。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4、【发证机关】请直接选择现所在地行政区划，系统自动带出首次发证机关、发证日期、管理机关。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5、【珠算等级】勿需填写。</w:t>
      </w:r>
    </w:p>
    <w:p>
      <w:pPr>
        <w:rPr>
          <w:rFonts w:hint="eastAsia"/>
          <w:sz w:val="24"/>
          <w:szCs w:val="32"/>
        </w:rPr>
      </w:pP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6、【工作单位及联系方式】在校学生、待业人员，可填写个人电话（手机）、电子邮箱、邮政编码、是否在岗，其他项勿需填写。 有工作单位的，请如实填写个人工作单位信息，并加盖单位公章；待业人员，请加盖街道办事处公章；在校学生，请加盖所在学校公章。 个人电话（手机）、工作单位电话，可填手机号码或固定电话。固定电话格式：区号+电话号码，如：02320000000。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7、【其他】若为注册会计师、注册评估师、注册税务师、高端人才，需提供相应证书原件及复印件。否则，请选择否。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25220" cy="375285"/>
          <wp:effectExtent l="0" t="0" r="17780" b="5715"/>
          <wp:docPr id="1" name="图片 1" descr="麦积logo162×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麦积logo162×5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37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b/>
        <w:bCs/>
        <w:color w:val="0033CC"/>
        <w:sz w:val="32"/>
        <w:szCs w:val="48"/>
        <w:lang w:val="en-US" w:eastAsia="zh-CN"/>
      </w:rPr>
      <w:t xml:space="preserve"> 400-8355-080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8671C3"/>
    <w:rsid w:val="2A841207"/>
    <w:rsid w:val="36A4417E"/>
    <w:rsid w:val="629B5E00"/>
    <w:rsid w:val="740B54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3EBD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2017-01-17T10:06:43Z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